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44A03" w14:textId="77777777" w:rsidR="00454FB7" w:rsidRPr="00454FB7" w:rsidRDefault="00454FB7" w:rsidP="00454FB7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Структурное интервью по </w:t>
      </w:r>
      <w:hyperlink r:id="rId5" w:history="1">
        <w:r w:rsidRPr="00454FB7">
          <w:rPr>
            <w:rFonts w:ascii="PT Sans" w:eastAsia="Times New Roman" w:hAnsi="PT Sans" w:cs="Times New Roman"/>
            <w:b/>
            <w:bCs/>
            <w:color w:val="2C496C"/>
            <w:sz w:val="36"/>
            <w:szCs w:val="36"/>
            <w:u w:val="single"/>
            <w:lang w:eastAsia="ru-RU"/>
          </w:rPr>
          <w:t>О. Кернбергу</w:t>
        </w:r>
      </w:hyperlink>
    </w:p>
    <w:p w14:paraId="51680F9C" w14:textId="77777777" w:rsidR="00454FB7" w:rsidRPr="00454FB7" w:rsidRDefault="00454FB7" w:rsidP="00454FB7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b/>
          <w:bCs/>
          <w:noProof/>
          <w:color w:val="000000"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7F698BF4" wp14:editId="0F2B1371">
                <wp:extent cx="1905000" cy="27432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A68F6" id="AutoShape 1" o:spid="_x0000_s1026" style="width:150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202BA831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Уважаемые студенты, перед началом выполнения задания Вам необхоидмо изучить книгу </w:t>
      </w:r>
      <w:hyperlink r:id="rId6" w:history="1">
        <w:r w:rsidRPr="00454FB7">
          <w:rPr>
            <w:rFonts w:ascii="PT Sans" w:eastAsia="Times New Roman" w:hAnsi="PT Sans" w:cs="Times New Roman"/>
            <w:b/>
            <w:bCs/>
            <w:color w:val="2C496C"/>
            <w:sz w:val="27"/>
            <w:szCs w:val="27"/>
            <w:u w:val="single"/>
            <w:lang w:eastAsia="ru-RU"/>
          </w:rPr>
          <w:t>О. Кернберга «Тяжелые личностные расстройства»</w:t>
        </w:r>
      </w:hyperlink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, главы 1 и 2.</w:t>
      </w:r>
    </w:p>
    <w:p w14:paraId="45E03572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959D03" wp14:editId="40B53017">
                <wp:extent cx="1905000" cy="2809875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CD2FD" id="AutoShape 2" o:spid="_x0000_s1026" style="width:150pt;height:2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456F217E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r w:rsidRPr="00454FB7">
        <w:rPr>
          <w:rFonts w:ascii="Tahoma" w:eastAsia="Times New Roman" w:hAnsi="Tahoma" w:cs="Tahoma"/>
          <w:color w:val="5F5F5F"/>
          <w:sz w:val="18"/>
          <w:szCs w:val="18"/>
          <w:lang w:eastAsia="ru-RU"/>
        </w:rPr>
        <w:t>Отто Ф. КЕРНБЕРГ ТЯЖЕЛЫЕ ЛИЧНОСТНЫЕ РАССТРОЙСТВА Стратегии психотерапии</w:t>
      </w:r>
    </w:p>
    <w:p w14:paraId="5364B8C3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7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ИНТЕГРАТИВНЫЙ ПСИХОАНАЛИЗ КОНЦА XX ВЕКА</w:t>
        </w:r>
      </w:hyperlink>
    </w:p>
    <w:p w14:paraId="5A10F072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8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ПРЕДИСЛОВИЕ</w:t>
        </w:r>
      </w:hyperlink>
    </w:p>
    <w:p w14:paraId="56E53CEC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r w:rsidRPr="00454FB7">
        <w:rPr>
          <w:rFonts w:ascii="Tahoma" w:eastAsia="Times New Roman" w:hAnsi="Tahoma" w:cs="Tahoma"/>
          <w:color w:val="5F5F5F"/>
          <w:sz w:val="18"/>
          <w:szCs w:val="18"/>
          <w:lang w:eastAsia="ru-RU"/>
        </w:rPr>
        <w:t>Часть I. ДИАГНОСТИКА</w:t>
      </w:r>
    </w:p>
    <w:p w14:paraId="335F1F13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9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1.  СТРУКТУРНЫЙ ДИАГНОЗ</w:t>
        </w:r>
      </w:hyperlink>
    </w:p>
    <w:p w14:paraId="6337E09C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0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ПСИХИЧЕСКИЕ СТРУКТУРЫ И ЛИЧНОСТНАЯ ОРГАНИЗАЦИЯ</w:t>
        </w:r>
      </w:hyperlink>
    </w:p>
    <w:p w14:paraId="71B0B02A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1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СТРУКТУРНОЕ ИНТЕРВЬЮ КАК МЕТОД ДИАГНОСТИКИ</w:t>
        </w:r>
      </w:hyperlink>
    </w:p>
    <w:p w14:paraId="22631FE3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r w:rsidRPr="00454FB7">
        <w:rPr>
          <w:rFonts w:ascii="Tahoma" w:eastAsia="Times New Roman" w:hAnsi="Tahoma" w:cs="Tahoma"/>
          <w:color w:val="5F5F5F"/>
          <w:sz w:val="18"/>
          <w:szCs w:val="18"/>
          <w:lang w:eastAsia="ru-RU"/>
        </w:rPr>
        <w:t>СТРУКТУРНЫЕ ХАРАКТЕРИСТИКИ ПОГРАНИЧНОЙ ОРГАНИЗАЦИИ ЛИЧНОСТИ</w:t>
      </w:r>
    </w:p>
    <w:p w14:paraId="4FCB1F35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2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СИМПТОМЫ КАК ПРЕДПОЛОЖИТЕЛЬНЫЙ ДИАГНОЗ</w:t>
        </w:r>
      </w:hyperlink>
    </w:p>
    <w:p w14:paraId="3E7902A1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3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НЕДОСТАТОЧНАЯ ИНТЕГРАЦИЯ ИДЕНТИЧНОСТИ: СИНДРОМ “ДИФФУЗНОЙ ИДЕНТИЧНОСТИ”</w:t>
        </w:r>
      </w:hyperlink>
    </w:p>
    <w:p w14:paraId="4366B42D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4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ПРИМИТИВНЫЕ МЕХАНИЗМЫ ЗАЩИТЫ</w:t>
        </w:r>
      </w:hyperlink>
    </w:p>
    <w:p w14:paraId="561B0C72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5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ТЕСТИРОВАНИЕ РЕАЛЬНОСТИ</w:t>
        </w:r>
      </w:hyperlink>
    </w:p>
    <w:p w14:paraId="66B9530B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6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НЕСПЕЦИФИЧЕСКИЕ ПРОЯВЛЕНИЯ СЛАБОСТИ ЭГО</w:t>
        </w:r>
      </w:hyperlink>
    </w:p>
    <w:p w14:paraId="6EB3C0D5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7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Таблица 1. Особенности личностной организации</w:t>
        </w:r>
      </w:hyperlink>
    </w:p>
    <w:p w14:paraId="00F9A48B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8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ПОЛНОЕ ИЛИ ЧАСТИЧНОЕ ОТСУТСТВИЕ ИНТЕГРАЦИИ СУПЕР-ЭГО</w:t>
        </w:r>
      </w:hyperlink>
    </w:p>
    <w:p w14:paraId="042A1109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9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ГЕНЕТИЧЕСКИЕ И ДИНАМИЧЕСКИЕ ХАРАКТЕРИСТИКИ КОНФЛИКТОВ</w:t>
        </w:r>
      </w:hyperlink>
    </w:p>
    <w:p w14:paraId="5CDC4403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0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ЗАКЛЮЧЕНИЕ</w:t>
        </w:r>
      </w:hyperlink>
    </w:p>
    <w:p w14:paraId="0929FFD7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1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2.  СТРУКТУРНОЕ ИНТЕРВЬЮ</w:t>
        </w:r>
      </w:hyperlink>
    </w:p>
    <w:p w14:paraId="2B48A00B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2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Рис. 1. Процесс интервью: движение по ключевым симптомам</w:t>
        </w:r>
      </w:hyperlink>
    </w:p>
    <w:p w14:paraId="1C307DAC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3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НАЧАЛЬНАЯ ФАЗА СТРУКТУРНОГО ИНТЕРВЬЮ</w:t>
        </w:r>
      </w:hyperlink>
    </w:p>
    <w:p w14:paraId="0B51E164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r w:rsidRPr="00454FB7">
        <w:rPr>
          <w:rFonts w:ascii="Tahoma" w:eastAsia="Times New Roman" w:hAnsi="Tahoma" w:cs="Tahoma"/>
          <w:color w:val="5F5F5F"/>
          <w:sz w:val="18"/>
          <w:szCs w:val="18"/>
          <w:lang w:eastAsia="ru-RU"/>
        </w:rPr>
        <w:t>СРЕДНЯЯ ФАЗА СТРУКТУРНОГО ИНТЕРВЬЮ</w:t>
      </w:r>
    </w:p>
    <w:p w14:paraId="5F406BC1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4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НЕВРОТИЧЕСКАЯ ОРГАНИЗАЦИЯ ЛИЧНОСТИ</w:t>
        </w:r>
      </w:hyperlink>
    </w:p>
    <w:p w14:paraId="4572AE51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5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ПОГРАНИЧНАЯ ЛИЧНОСТНАЯ ОРГАНИЗАЦИЯ</w:t>
        </w:r>
      </w:hyperlink>
    </w:p>
    <w:p w14:paraId="5B964625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6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ПСИХОТИЧЕСКАЯ ЛИЧНОСТНАЯ ОРГАНИЗАЦИЯ</w:t>
        </w:r>
      </w:hyperlink>
    </w:p>
    <w:p w14:paraId="2F0DE8C9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7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ОСТРЫЙ И ХРОНИЧЕСКИЙ СИНДРОМЫ ОРГАНИЧЕСКОГО ПОРАЖЕНИЯ ГОЛОВНОГО МОЗГА</w:t>
        </w:r>
      </w:hyperlink>
    </w:p>
    <w:p w14:paraId="43A83DB6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8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ЗАКЛЮЧИТЕЛЬНАЯ ФАЗА СТРУКТУРНОГО ИНТЕРВЬЮ</w:t>
        </w:r>
      </w:hyperlink>
    </w:p>
    <w:p w14:paraId="28544F07" w14:textId="77777777" w:rsidR="00454FB7" w:rsidRPr="00454FB7" w:rsidRDefault="00454FB7" w:rsidP="0045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9" w:history="1">
        <w:r w:rsidRPr="00454FB7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ДОПОЛНИТЕЛЬНЫЕ СООБРАЖЕНИЯ ПО ПОВОДУ УСТАНОВОК ТЕРАПЕВТА, ПРОВОДЯЩЕГО ДИАГНОСТИЧЕСКОГО ИНТЕРВЬЮ</w:t>
        </w:r>
      </w:hyperlink>
    </w:p>
    <w:p w14:paraId="45688633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 Интервью:</w:t>
      </w:r>
    </w:p>
    <w:p w14:paraId="55F13761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36"/>
          <w:szCs w:val="36"/>
          <w:lang w:eastAsia="ru-RU"/>
        </w:rPr>
        <w:t>Напоминаю, что интервьюируемый должен быть максимально нейтральным человеком для интервьюера. Родственников, друзей и знакомых мы не берем в терапию и не занимаемся исследованием их психики.</w:t>
      </w:r>
    </w:p>
    <w:p w14:paraId="21E670D0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Интервью должно содержать следующие пункты:</w:t>
      </w:r>
    </w:p>
    <w:p w14:paraId="2082969C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1. Общая информация. Пол, возраст, семейный и социальный статус, условия жизни и т.д. Обычно около четверти страницы.</w:t>
      </w:r>
    </w:p>
    <w:p w14:paraId="4CD8973E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2. Первые впечатления. Условия обращения (в данном случае, понятно, обращение исходить от вас, но общие обстоятельства указать нужно), внешний вид интервьюируемого, манеры (жесты, мимика, тембр и громкость речи, навязчивости, проявления тревоги и т.д.).</w:t>
      </w:r>
    </w:p>
    <w:p w14:paraId="2C2F04AF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3. Материал диагностической сессии, где отмечены реплики интервьюера и интервьюируемого, вида:</w:t>
      </w:r>
    </w:p>
    <w:p w14:paraId="22D37B47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И.(интервьюер): …</w:t>
      </w:r>
    </w:p>
    <w:p w14:paraId="262D1422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О.(обследуемый): …</w:t>
      </w:r>
    </w:p>
    <w:p w14:paraId="2A6A1ED1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И.:</w:t>
      </w:r>
    </w:p>
    <w:p w14:paraId="442CEFD3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О.:</w:t>
      </w:r>
    </w:p>
    <w:p w14:paraId="0AF93877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4. Заключение. Здесь нужно высказать предположение о психической структуре обследуемого (невротическая, пограничная, психотическая). Вывод нужно подтвердить примерами из материалов интервью. Указать преимущественно используемые обследуемым механизмы защит, также привести примеры. Описать достаточно ли интегрированы Я- и объект-</w:t>
      </w: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lastRenderedPageBreak/>
        <w:t>репрезентации. Достаточно ли интегрировано Супер-Эго. Неспецифические слабости Эго. Тестирование реальности. Все должно быть подкреплено примерами.</w:t>
      </w:r>
    </w:p>
    <w:p w14:paraId="15F7D34C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Нужно определить подходящий сейтинг для работы с таким пациентом.</w:t>
      </w:r>
    </w:p>
    <w:p w14:paraId="5F71C893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5. В конце кратко описать контрпереносные реакции в процессе интервью. Это те чувства, впечатления, мысли, фантазии, которые возникали у интервьюера. Например, испытывали ли вы тревогу, было скучно или наоборот интересно, чувствовали ли в себе теплый, человеческий отклик и т.д.</w:t>
      </w:r>
    </w:p>
    <w:p w14:paraId="2B28918F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Оформление интервью</w:t>
      </w:r>
    </w:p>
    <w:p w14:paraId="4E64F2D7" w14:textId="77777777" w:rsidR="00454FB7" w:rsidRPr="00454FB7" w:rsidRDefault="00454FB7" w:rsidP="00454F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val="en-US"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Шрифт</w:t>
      </w:r>
      <w:r w:rsidRPr="00454FB7">
        <w:rPr>
          <w:rFonts w:ascii="PT Sans" w:eastAsia="Times New Roman" w:hAnsi="PT Sans" w:cs="Times New Roman"/>
          <w:color w:val="000000"/>
          <w:sz w:val="27"/>
          <w:szCs w:val="27"/>
          <w:lang w:val="en-US" w:eastAsia="ru-RU"/>
        </w:rPr>
        <w:t xml:space="preserve"> Times New Roman, </w:t>
      </w: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размер</w:t>
      </w:r>
      <w:r w:rsidRPr="00454FB7">
        <w:rPr>
          <w:rFonts w:ascii="PT Sans" w:eastAsia="Times New Roman" w:hAnsi="PT Sans" w:cs="Times New Roman"/>
          <w:color w:val="000000"/>
          <w:sz w:val="27"/>
          <w:szCs w:val="27"/>
          <w:lang w:val="en-US" w:eastAsia="ru-RU"/>
        </w:rPr>
        <w:t xml:space="preserve"> 14</w:t>
      </w:r>
    </w:p>
    <w:p w14:paraId="11C4FE6C" w14:textId="77777777" w:rsidR="00454FB7" w:rsidRPr="00454FB7" w:rsidRDefault="00454FB7" w:rsidP="00454F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межстрочный интервал - 1,5</w:t>
      </w:r>
    </w:p>
    <w:p w14:paraId="4D612051" w14:textId="77777777" w:rsidR="00454FB7" w:rsidRPr="00454FB7" w:rsidRDefault="00454FB7" w:rsidP="00454F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Нумерация страниц проставляется в верхнем колонтитуле страницы по центру, начиная со второй страницы.</w:t>
      </w:r>
    </w:p>
    <w:p w14:paraId="2221AE47" w14:textId="77777777" w:rsidR="00454FB7" w:rsidRPr="00454FB7" w:rsidRDefault="00454FB7" w:rsidP="00454F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Образец титульного листа см. приложение 1 внизу.</w:t>
      </w:r>
    </w:p>
    <w:p w14:paraId="01278E06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Объем интервью формально неограничен, но не стоит делать распечатку с диктофона. Лучше записать по памяти. Время проведения интервью 45-90 минут. Можно провести несколько встреч, это будет максимально приближенным вариантом к реальным клиническим условиям. Тогда время сессий должно быть ровно 45 минут. </w:t>
      </w:r>
    </w:p>
    <w:p w14:paraId="65802071" w14:textId="77777777" w:rsidR="00454FB7" w:rsidRPr="00454FB7" w:rsidRDefault="00454FB7" w:rsidP="00454FB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54FB7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Настоящие имена должны быть изменены для конфиденциальности.</w:t>
      </w:r>
    </w:p>
    <w:p w14:paraId="25A55B89" w14:textId="77777777" w:rsidR="0084570D" w:rsidRDefault="0084570D"/>
    <w:sectPr w:rsidR="0084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33440"/>
    <w:multiLevelType w:val="multilevel"/>
    <w:tmpl w:val="7F26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F4776"/>
    <w:multiLevelType w:val="multilevel"/>
    <w:tmpl w:val="7E16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49"/>
    <w:rsid w:val="00454FB7"/>
    <w:rsid w:val="0084570D"/>
    <w:rsid w:val="00B4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5292-8800-48EC-8A8C-EF0C35FA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ading.club/chapter.php/26931/2/Kernberg_-_Tyazhelye_lichnostnye_rasstroiistva__strategii_psihoterapii.html" TargetMode="External"/><Relationship Id="rId13" Type="http://schemas.openxmlformats.org/officeDocument/2006/relationships/hyperlink" Target="https://www.e-reading.club/chapter.php/26931/10/Kernberg_-_Tyazhelye_lichnostnye_rasstroiistva__strategii_psihoterapii.html" TargetMode="External"/><Relationship Id="rId18" Type="http://schemas.openxmlformats.org/officeDocument/2006/relationships/hyperlink" Target="https://www.e-reading.club/chapter.php/26931/15/Kernberg_-_Tyazhelye_lichnostnye_rasstroiistva__strategii_psihoterapii.html" TargetMode="External"/><Relationship Id="rId26" Type="http://schemas.openxmlformats.org/officeDocument/2006/relationships/hyperlink" Target="https://www.e-reading.club/chapter.php/26931/24/Kernberg_-_Tyazhelye_lichnostnye_rasstroiistva__strategii_psihoterapi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-reading.club/chapter.php/26931/18/Kernberg_-_Tyazhelye_lichnostnye_rasstroiistva__strategii_psihoterapii.html" TargetMode="External"/><Relationship Id="rId7" Type="http://schemas.openxmlformats.org/officeDocument/2006/relationships/hyperlink" Target="https://www.e-reading.club/chapter.php/26931/1/Kernberg_-_Tyazhelye_lichnostnye_rasstroiistva__strategii_psihoterapii.html" TargetMode="External"/><Relationship Id="rId12" Type="http://schemas.openxmlformats.org/officeDocument/2006/relationships/hyperlink" Target="https://www.e-reading.club/chapter.php/26931/9/Kernberg_-_Tyazhelye_lichnostnye_rasstroiistva__strategii_psihoterapii.html" TargetMode="External"/><Relationship Id="rId17" Type="http://schemas.openxmlformats.org/officeDocument/2006/relationships/hyperlink" Target="https://www.e-reading.club/chapter.php/26931/14/Kernberg_-_Tyazhelye_lichnostnye_rasstroiistva__strategii_psihoterapii.html" TargetMode="External"/><Relationship Id="rId25" Type="http://schemas.openxmlformats.org/officeDocument/2006/relationships/hyperlink" Target="https://www.e-reading.club/chapter.php/26931/23/Kernberg_-_Tyazhelye_lichnostnye_rasstroiistva__strategii_psihoterapi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reading.club/chapter.php/26931/13/Kernberg_-_Tyazhelye_lichnostnye_rasstroiistva__strategii_psihoterapii.html" TargetMode="External"/><Relationship Id="rId20" Type="http://schemas.openxmlformats.org/officeDocument/2006/relationships/hyperlink" Target="https://www.e-reading.club/chapter.php/26931/17/Kernberg_-_Tyazhelye_lichnostnye_rasstroiistva__strategii_psihoterapii.html" TargetMode="External"/><Relationship Id="rId29" Type="http://schemas.openxmlformats.org/officeDocument/2006/relationships/hyperlink" Target="https://www.e-reading.club/chapter.php/26931/27/Kernberg_-_Tyazhelye_lichnostnye_rasstroiistva__strategii_psihoterapi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lex.ru/jx7" TargetMode="External"/><Relationship Id="rId11" Type="http://schemas.openxmlformats.org/officeDocument/2006/relationships/hyperlink" Target="https://www.e-reading.club/chapter.php/26931/7/Kernberg_-_Tyazhelye_lichnostnye_rasstroiistva__strategii_psihoterapii.html" TargetMode="External"/><Relationship Id="rId24" Type="http://schemas.openxmlformats.org/officeDocument/2006/relationships/hyperlink" Target="https://www.e-reading.club/chapter.php/26931/22/Kernberg_-_Tyazhelye_lichnostnye_rasstroiistva__strategii_psihoterapii.html" TargetMode="External"/><Relationship Id="rId5" Type="http://schemas.openxmlformats.org/officeDocument/2006/relationships/hyperlink" Target="https://ru.wikipedia.org/wiki/%D0%9A%D0%B5%D1%80%D0%BD%D0%B1%D0%B5%D1%80%D0%B3,_%D0%9E%D1%82%D1%82%D0%BE" TargetMode="External"/><Relationship Id="rId15" Type="http://schemas.openxmlformats.org/officeDocument/2006/relationships/hyperlink" Target="https://www.e-reading.club/chapter.php/26931/12/Kernberg_-_Tyazhelye_lichnostnye_rasstroiistva__strategii_psihoterapii.html" TargetMode="External"/><Relationship Id="rId23" Type="http://schemas.openxmlformats.org/officeDocument/2006/relationships/hyperlink" Target="https://www.e-reading.club/chapter.php/26931/20/Kernberg_-_Tyazhelye_lichnostnye_rasstroiistva__strategii_psihoterapii.html" TargetMode="External"/><Relationship Id="rId28" Type="http://schemas.openxmlformats.org/officeDocument/2006/relationships/hyperlink" Target="https://www.e-reading.club/chapter.php/26931/26/Kernberg_-_Tyazhelye_lichnostnye_rasstroiistva__strategii_psihoterapii.html" TargetMode="External"/><Relationship Id="rId10" Type="http://schemas.openxmlformats.org/officeDocument/2006/relationships/hyperlink" Target="https://www.e-reading.club/chapter.php/26931/6/Kernberg_-_Tyazhelye_lichnostnye_rasstroiistva__strategii_psihoterapii.html" TargetMode="External"/><Relationship Id="rId19" Type="http://schemas.openxmlformats.org/officeDocument/2006/relationships/hyperlink" Target="https://www.e-reading.club/chapter.php/26931/16/Kernberg_-_Tyazhelye_lichnostnye_rasstroiistva__strategii_psihoterapii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-reading.club/chapter.php/26931/5/Kernberg_-_Tyazhelye_lichnostnye_rasstroiistva__strategii_psihoterapii.html" TargetMode="External"/><Relationship Id="rId14" Type="http://schemas.openxmlformats.org/officeDocument/2006/relationships/hyperlink" Target="https://www.e-reading.club/chapter.php/26931/11/Kernberg_-_Tyazhelye_lichnostnye_rasstroiistva__strategii_psihoterapii.html" TargetMode="External"/><Relationship Id="rId22" Type="http://schemas.openxmlformats.org/officeDocument/2006/relationships/hyperlink" Target="https://www.e-reading.club/chapter.php/26931/19/Kernberg_-_Tyazhelye_lichnostnye_rasstroiistva__strategii_psihoterapii.html" TargetMode="External"/><Relationship Id="rId27" Type="http://schemas.openxmlformats.org/officeDocument/2006/relationships/hyperlink" Target="https://www.e-reading.club/chapter.php/26931/25/Kernberg_-_Tyazhelye_lichnostnye_rasstroiistva__strategii_psihoterapii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2022-01-17T07:04:00Z</dcterms:created>
  <dcterms:modified xsi:type="dcterms:W3CDTF">2022-01-17T07:04:00Z</dcterms:modified>
</cp:coreProperties>
</file>